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BFB9F" w14:textId="77777777" w:rsidR="00BD211A" w:rsidRPr="00BD211A" w:rsidRDefault="00BD211A" w:rsidP="00BD211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2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Ю.В. </w:t>
      </w:r>
      <w:r w:rsidR="00B7603F" w:rsidRPr="00BD2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Богданов</w:t>
      </w:r>
    </w:p>
    <w:p w14:paraId="6CF0E404" w14:textId="77777777" w:rsidR="00B7603F" w:rsidRPr="00BD211A" w:rsidRDefault="00BD211A" w:rsidP="00BD211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211A">
        <w:rPr>
          <w:rFonts w:ascii="Times New Roman" w:hAnsi="Times New Roman" w:cs="Times New Roman"/>
          <w:i/>
          <w:iCs/>
          <w:sz w:val="24"/>
          <w:szCs w:val="24"/>
        </w:rPr>
        <w:t>Ка</w:t>
      </w:r>
      <w:r w:rsidR="00B7603F" w:rsidRPr="00BD211A">
        <w:rPr>
          <w:rFonts w:ascii="Times New Roman" w:hAnsi="Times New Roman" w:cs="Times New Roman"/>
          <w:i/>
          <w:iCs/>
          <w:sz w:val="24"/>
          <w:szCs w:val="24"/>
        </w:rPr>
        <w:t>ндидат экономических наук,</w:t>
      </w:r>
      <w:r w:rsidR="005006A5" w:rsidRPr="00BD2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603F" w:rsidRPr="00BD211A">
        <w:rPr>
          <w:rFonts w:ascii="Times New Roman" w:hAnsi="Times New Roman" w:cs="Times New Roman"/>
          <w:i/>
          <w:iCs/>
          <w:sz w:val="24"/>
          <w:szCs w:val="24"/>
        </w:rPr>
        <w:t xml:space="preserve">доцент по кафедре туристских технологий и сервиса, </w:t>
      </w:r>
      <w:r w:rsidR="005006A5" w:rsidRPr="00BD211A">
        <w:rPr>
          <w:rFonts w:ascii="Times New Roman" w:hAnsi="Times New Roman" w:cs="Times New Roman"/>
          <w:i/>
          <w:iCs/>
          <w:sz w:val="24"/>
          <w:szCs w:val="24"/>
        </w:rPr>
        <w:t xml:space="preserve">директор </w:t>
      </w:r>
      <w:r w:rsidR="00B7603F" w:rsidRPr="00BD211A">
        <w:rPr>
          <w:rFonts w:ascii="Times New Roman" w:hAnsi="Times New Roman" w:cs="Times New Roman"/>
          <w:i/>
          <w:iCs/>
          <w:sz w:val="24"/>
          <w:szCs w:val="24"/>
        </w:rPr>
        <w:t>СПб ГБУ «Городское туристско-информационное бюро» (Санкт-Петербург)</w:t>
      </w:r>
    </w:p>
    <w:p w14:paraId="706864D0" w14:textId="77777777" w:rsidR="00B7603F" w:rsidRPr="00BD211A" w:rsidRDefault="00BD211A" w:rsidP="00BD211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2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Ю. </w:t>
      </w:r>
      <w:r w:rsidR="005006A5" w:rsidRPr="00BD2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Сахарова</w:t>
      </w:r>
    </w:p>
    <w:p w14:paraId="6FF06709" w14:textId="77777777" w:rsidR="00B7603F" w:rsidRPr="00BD211A" w:rsidRDefault="00BD211A" w:rsidP="00BD211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211A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5006A5" w:rsidRPr="00BD211A">
        <w:rPr>
          <w:rFonts w:ascii="Times New Roman" w:hAnsi="Times New Roman" w:cs="Times New Roman"/>
          <w:i/>
          <w:iCs/>
          <w:sz w:val="24"/>
          <w:szCs w:val="24"/>
        </w:rPr>
        <w:t>ачальник отдела поддержки туристского сектора</w:t>
      </w:r>
      <w:r w:rsidR="00B7603F" w:rsidRPr="00BD211A">
        <w:rPr>
          <w:rFonts w:ascii="Times New Roman" w:hAnsi="Times New Roman" w:cs="Times New Roman"/>
          <w:i/>
          <w:iCs/>
          <w:sz w:val="24"/>
          <w:szCs w:val="24"/>
        </w:rPr>
        <w:t xml:space="preserve"> СПб ГБУ «Городское туристско-информационное бюро» (Санкт-Петербург)</w:t>
      </w:r>
    </w:p>
    <w:p w14:paraId="74ADBEA0" w14:textId="7BAEB925" w:rsidR="00B7603F" w:rsidRPr="00BD211A" w:rsidRDefault="00B7603F" w:rsidP="00BD211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2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Е.В. Ер</w:t>
      </w:r>
      <w:r w:rsidR="00222C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bookmarkStart w:id="0" w:name="_GoBack"/>
      <w:bookmarkEnd w:id="0"/>
      <w:r w:rsidRPr="00BD2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мина-</w:t>
      </w:r>
      <w:proofErr w:type="spellStart"/>
      <w:r w:rsidRPr="00BD2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Соленикова</w:t>
      </w:r>
      <w:proofErr w:type="spellEnd"/>
    </w:p>
    <w:p w14:paraId="4876F1CB" w14:textId="77777777" w:rsidR="00B7603F" w:rsidRPr="00BD211A" w:rsidRDefault="00B7603F" w:rsidP="00BD211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211A">
        <w:rPr>
          <w:rFonts w:ascii="Times New Roman" w:hAnsi="Times New Roman" w:cs="Times New Roman"/>
          <w:i/>
          <w:iCs/>
          <w:sz w:val="24"/>
          <w:szCs w:val="24"/>
        </w:rPr>
        <w:t>Аспирантка Академии Русского Балета им. А. Я. Вагановой, научный сотрудник СПб ГБУ «Городское туристско-информационное бюро» (Санкт-Петербург)</w:t>
      </w:r>
    </w:p>
    <w:p w14:paraId="1626C15B" w14:textId="77777777" w:rsidR="00295104" w:rsidRPr="00BD211A" w:rsidRDefault="00B7603F" w:rsidP="00BD21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11A">
        <w:rPr>
          <w:rFonts w:ascii="Times New Roman" w:hAnsi="Times New Roman" w:cs="Times New Roman"/>
          <w:sz w:val="24"/>
          <w:szCs w:val="24"/>
        </w:rPr>
        <w:t>eugeniasolenikova@gmail.com</w:t>
      </w:r>
    </w:p>
    <w:p w14:paraId="67D473E8" w14:textId="77777777" w:rsidR="005006A5" w:rsidRPr="00BD211A" w:rsidRDefault="005006A5" w:rsidP="00BD21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11A">
        <w:rPr>
          <w:rFonts w:ascii="Times New Roman" w:hAnsi="Times New Roman" w:cs="Times New Roman"/>
          <w:b/>
          <w:bCs/>
          <w:sz w:val="24"/>
          <w:szCs w:val="24"/>
        </w:rPr>
        <w:t>Арктика далекая и близкая: экскурсионные маршруты Санкт-Петербурга, посвященные исследованию и исследователям Арктики</w:t>
      </w:r>
    </w:p>
    <w:p w14:paraId="5C6F7FCB" w14:textId="77777777" w:rsidR="005006A5" w:rsidRPr="00BD211A" w:rsidRDefault="005006A5" w:rsidP="00BD2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679E5" w14:textId="77777777" w:rsidR="005006A5" w:rsidRPr="00BD211A" w:rsidRDefault="005006A5" w:rsidP="00BD2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11A">
        <w:rPr>
          <w:rFonts w:ascii="Times New Roman" w:hAnsi="Times New Roman" w:cs="Times New Roman"/>
          <w:sz w:val="24"/>
          <w:szCs w:val="24"/>
        </w:rPr>
        <w:t xml:space="preserve">Санкт-Петербург всегда был важным научным и культурным центром Российской империи, Советского Союза и Российской Федерации. Жизнь многих знаменитых исследователей северных просторов была тесно связана с нашим городом. Отсюда отправлялись первые большие экспедиции, здесь в Академии наук изучались их результаты и рождались новые смелые идеи. В памятниках благодарный город увековечил тех, кто открывал для России Арктику. Из Санкт-Петербурга фактически берет начало Северный морской путь – одна из важнейших мировых магистралей. Вся эта богатая история и насыщенная современная жизнь арктических исследований отражена в маршрутах по Санкт-Петербургу, разработанных Городским туристско-информационным бюро. В них нашли свое место и работы М.В. Ломоносова, мечтавшего о покорении Арктики, и исследования Академии наук, организовавшей такие важные мероприятия, как экспедиция </w:t>
      </w:r>
      <w:proofErr w:type="spellStart"/>
      <w:r w:rsidRPr="00BD211A">
        <w:rPr>
          <w:rFonts w:ascii="Times New Roman" w:hAnsi="Times New Roman" w:cs="Times New Roman"/>
          <w:sz w:val="24"/>
          <w:szCs w:val="24"/>
        </w:rPr>
        <w:t>Чичагова</w:t>
      </w:r>
      <w:proofErr w:type="spellEnd"/>
      <w:r w:rsidRPr="00BD211A">
        <w:rPr>
          <w:rFonts w:ascii="Times New Roman" w:hAnsi="Times New Roman" w:cs="Times New Roman"/>
          <w:sz w:val="24"/>
          <w:szCs w:val="24"/>
        </w:rPr>
        <w:t xml:space="preserve"> 1854 г</w:t>
      </w:r>
      <w:r w:rsidR="00BD211A">
        <w:rPr>
          <w:rFonts w:ascii="Times New Roman" w:hAnsi="Times New Roman" w:cs="Times New Roman"/>
          <w:sz w:val="24"/>
          <w:szCs w:val="24"/>
        </w:rPr>
        <w:t>.</w:t>
      </w:r>
      <w:r w:rsidRPr="00BD211A">
        <w:rPr>
          <w:rFonts w:ascii="Times New Roman" w:hAnsi="Times New Roman" w:cs="Times New Roman"/>
          <w:sz w:val="24"/>
          <w:szCs w:val="24"/>
        </w:rPr>
        <w:t xml:space="preserve">, Русская полярная экспедиция барона </w:t>
      </w:r>
      <w:proofErr w:type="spellStart"/>
      <w:r w:rsidRPr="00BD211A">
        <w:rPr>
          <w:rFonts w:ascii="Times New Roman" w:hAnsi="Times New Roman" w:cs="Times New Roman"/>
          <w:sz w:val="24"/>
          <w:szCs w:val="24"/>
        </w:rPr>
        <w:t>Толля</w:t>
      </w:r>
      <w:proofErr w:type="spellEnd"/>
      <w:r w:rsidRPr="00BD211A">
        <w:rPr>
          <w:rFonts w:ascii="Times New Roman" w:hAnsi="Times New Roman" w:cs="Times New Roman"/>
          <w:sz w:val="24"/>
          <w:szCs w:val="24"/>
        </w:rPr>
        <w:t xml:space="preserve"> 1900</w:t>
      </w:r>
      <w:r w:rsidR="00BD211A">
        <w:rPr>
          <w:rFonts w:ascii="Times New Roman" w:hAnsi="Times New Roman" w:cs="Times New Roman"/>
          <w:sz w:val="24"/>
          <w:szCs w:val="24"/>
        </w:rPr>
        <w:t>–</w:t>
      </w:r>
      <w:r w:rsidRPr="00BD211A">
        <w:rPr>
          <w:rFonts w:ascii="Times New Roman" w:hAnsi="Times New Roman" w:cs="Times New Roman"/>
          <w:sz w:val="24"/>
          <w:szCs w:val="24"/>
        </w:rPr>
        <w:t>1902 г</w:t>
      </w:r>
      <w:r w:rsidR="00BD211A">
        <w:rPr>
          <w:rFonts w:ascii="Times New Roman" w:hAnsi="Times New Roman" w:cs="Times New Roman"/>
          <w:sz w:val="24"/>
          <w:szCs w:val="24"/>
        </w:rPr>
        <w:t>г.</w:t>
      </w:r>
      <w:r w:rsidRPr="00BD211A">
        <w:rPr>
          <w:rFonts w:ascii="Times New Roman" w:hAnsi="Times New Roman" w:cs="Times New Roman"/>
          <w:sz w:val="24"/>
          <w:szCs w:val="24"/>
        </w:rPr>
        <w:t>, многие другие. В Санкт-Петербурге можно познакомиться с богатыми коллекциями народного искусства и культуры приполярных районов, хранящихся в Российском Этнографическом музее и интересной экспозицией Музея Арктики и Антарктики. Здесь навечно пришвартовался ледокол «Красин» и находится главный российский центр по изучению полярных широт – Арктический и антарктический научно-исследовательский институт (ААНИИ).</w:t>
      </w:r>
    </w:p>
    <w:p w14:paraId="0DFF164B" w14:textId="77777777" w:rsidR="005006A5" w:rsidRPr="00BD211A" w:rsidRDefault="005006A5" w:rsidP="00BD2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11A">
        <w:rPr>
          <w:rFonts w:ascii="Times New Roman" w:hAnsi="Times New Roman" w:cs="Times New Roman"/>
          <w:sz w:val="24"/>
          <w:szCs w:val="24"/>
        </w:rPr>
        <w:t xml:space="preserve">История покорения и изучения Арктики – гордость нашего города. И чтобы жители и гости города могли с ней ознакомиться, были разработаны тематические маршруты. Особенно внимание ГТИБ уделяет продвижению этих экскурсии в школах и институтах Санкт-Петербурга. В ходе поездок по городу в доступной нескучной форме дети и молодежь знакомятся с важными вехами прошлого нашей страны - покорением Арктики. </w:t>
      </w:r>
      <w:r w:rsidRPr="00BD211A">
        <w:rPr>
          <w:rFonts w:ascii="Times New Roman" w:hAnsi="Times New Roman" w:cs="Times New Roman"/>
          <w:sz w:val="24"/>
          <w:szCs w:val="24"/>
        </w:rPr>
        <w:lastRenderedPageBreak/>
        <w:t>Целью этого является патриотическое воспитание подрастающего поколения и  знакомство с подлинной историей нашей Родины.</w:t>
      </w:r>
    </w:p>
    <w:sectPr w:rsidR="005006A5" w:rsidRPr="00BD211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48293" w14:textId="77777777" w:rsidR="00BD211A" w:rsidRDefault="00BD211A" w:rsidP="00BD211A">
      <w:pPr>
        <w:spacing w:after="0" w:line="240" w:lineRule="auto"/>
      </w:pPr>
      <w:r>
        <w:separator/>
      </w:r>
    </w:p>
  </w:endnote>
  <w:endnote w:type="continuationSeparator" w:id="0">
    <w:p w14:paraId="68CA760E" w14:textId="77777777" w:rsidR="00BD211A" w:rsidRDefault="00BD211A" w:rsidP="00BD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7166134"/>
      <w:docPartObj>
        <w:docPartGallery w:val="Page Numbers (Bottom of Page)"/>
        <w:docPartUnique/>
      </w:docPartObj>
    </w:sdtPr>
    <w:sdtEndPr/>
    <w:sdtContent>
      <w:p w14:paraId="776FE2C7" w14:textId="77777777" w:rsidR="00BD211A" w:rsidRDefault="00BD21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5BD352" w14:textId="77777777" w:rsidR="00BD211A" w:rsidRDefault="00BD21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6F565" w14:textId="77777777" w:rsidR="00BD211A" w:rsidRDefault="00BD211A" w:rsidP="00BD211A">
      <w:pPr>
        <w:spacing w:after="0" w:line="240" w:lineRule="auto"/>
      </w:pPr>
      <w:r>
        <w:separator/>
      </w:r>
    </w:p>
  </w:footnote>
  <w:footnote w:type="continuationSeparator" w:id="0">
    <w:p w14:paraId="07066167" w14:textId="77777777" w:rsidR="00BD211A" w:rsidRDefault="00BD211A" w:rsidP="00BD2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A5"/>
    <w:rsid w:val="00222CCF"/>
    <w:rsid w:val="00295104"/>
    <w:rsid w:val="005006A5"/>
    <w:rsid w:val="00B7603F"/>
    <w:rsid w:val="00B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1F9A"/>
  <w15:chartTrackingRefBased/>
  <w15:docId w15:val="{04C00A46-4E0D-4284-85CA-C222C83E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11A"/>
  </w:style>
  <w:style w:type="paragraph" w:styleId="a5">
    <w:name w:val="footer"/>
    <w:basedOn w:val="a"/>
    <w:link w:val="a6"/>
    <w:uiPriority w:val="99"/>
    <w:unhideWhenUsed/>
    <w:rsid w:val="00BD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2021-03-02T13:13:00Z</dcterms:created>
  <dcterms:modified xsi:type="dcterms:W3CDTF">2021-03-02T14:15:00Z</dcterms:modified>
</cp:coreProperties>
</file>